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AFB6" w14:textId="12E9D28F" w:rsidR="005C1532" w:rsidRPr="00A978C5" w:rsidRDefault="005C1532" w:rsidP="00D3682A">
      <w:pPr>
        <w:spacing w:before="0" w:after="0"/>
        <w:jc w:val="center"/>
      </w:pPr>
      <w:r w:rsidRPr="00E672A8">
        <w:rPr>
          <w:b/>
        </w:rPr>
        <w:t>ANE</w:t>
      </w:r>
      <w:bookmarkStart w:id="0" w:name="_GoBack"/>
      <w:bookmarkEnd w:id="0"/>
      <w:r w:rsidRPr="00E672A8">
        <w:rPr>
          <w:b/>
        </w:rPr>
        <w:t>XO II</w:t>
      </w:r>
    </w:p>
    <w:p w14:paraId="64BB0940" w14:textId="5055700B" w:rsidR="00882A95" w:rsidRDefault="00494C8D" w:rsidP="002F5B2C">
      <w:r>
        <w:t xml:space="preserve">Relación de méritos a valorar en el </w:t>
      </w:r>
      <w:r w:rsidRPr="00E672A8">
        <w:t xml:space="preserve">proceso extraordinario de estabilización y consolidación de empleo temporal </w:t>
      </w:r>
      <w:r>
        <w:t xml:space="preserve">en la categoría de </w:t>
      </w:r>
      <w:r w:rsidR="00C57555">
        <w:t>S</w:t>
      </w:r>
      <w:r w:rsidR="003D1146">
        <w:t>ubalterno</w:t>
      </w:r>
      <w:r w:rsidRPr="00E672A8">
        <w:t xml:space="preserve"> del Centro UNED Melilla</w:t>
      </w:r>
      <w:r>
        <w:t>.</w:t>
      </w:r>
    </w:p>
    <w:p w14:paraId="78B826B1" w14:textId="77777777" w:rsidR="008F6549" w:rsidRPr="00E672A8" w:rsidRDefault="008F6549" w:rsidP="002F5B2C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5C1532" w:rsidRPr="00E672A8" w14:paraId="64D0A9DA" w14:textId="77777777" w:rsidTr="00612F31">
        <w:tc>
          <w:tcPr>
            <w:tcW w:w="8500" w:type="dxa"/>
          </w:tcPr>
          <w:p w14:paraId="1FDF61EA" w14:textId="04CE536F" w:rsidR="005C1532" w:rsidRPr="00E672A8" w:rsidRDefault="005C1532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Apellidos y nombre</w:t>
            </w:r>
          </w:p>
        </w:tc>
        <w:tc>
          <w:tcPr>
            <w:tcW w:w="1276" w:type="dxa"/>
          </w:tcPr>
          <w:p w14:paraId="57BC1078" w14:textId="53DE43E1" w:rsidR="005C1532" w:rsidRPr="00E672A8" w:rsidRDefault="005C1532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DNI</w:t>
            </w:r>
          </w:p>
        </w:tc>
      </w:tr>
      <w:tr w:rsidR="005C1532" w:rsidRPr="00E672A8" w14:paraId="2092AABC" w14:textId="77777777" w:rsidTr="00612F31">
        <w:tc>
          <w:tcPr>
            <w:tcW w:w="8500" w:type="dxa"/>
          </w:tcPr>
          <w:p w14:paraId="3410FD5E" w14:textId="77777777" w:rsidR="005C1532" w:rsidRPr="00E672A8" w:rsidRDefault="005C1532" w:rsidP="002F5B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4CB94" w14:textId="77777777" w:rsidR="005C1532" w:rsidRPr="00E672A8" w:rsidRDefault="005C1532" w:rsidP="002F5B2C">
            <w:pPr>
              <w:rPr>
                <w:sz w:val="18"/>
                <w:szCs w:val="18"/>
              </w:rPr>
            </w:pPr>
          </w:p>
        </w:tc>
      </w:tr>
    </w:tbl>
    <w:p w14:paraId="2C6B66DD" w14:textId="1F843309" w:rsidR="00882A95" w:rsidRPr="00E672A8" w:rsidRDefault="00882A95" w:rsidP="002F5B2C"/>
    <w:p w14:paraId="53F55F10" w14:textId="3A472F83" w:rsidR="005C1532" w:rsidRPr="00E672A8" w:rsidRDefault="005C1532" w:rsidP="002F5B2C">
      <w:r w:rsidRPr="00E672A8">
        <w:t xml:space="preserve">MÉRITOS </w:t>
      </w:r>
      <w:r w:rsidR="00E672A8" w:rsidRPr="00E672A8">
        <w:t>ACREDITADOS</w:t>
      </w:r>
      <w:r w:rsidRPr="00E672A8">
        <w:t xml:space="preserve">. </w:t>
      </w:r>
    </w:p>
    <w:p w14:paraId="2E33B674" w14:textId="6594DBC6" w:rsidR="005C1532" w:rsidRPr="00E672A8" w:rsidRDefault="00E672A8" w:rsidP="002F5B2C">
      <w:r w:rsidRPr="00E672A8">
        <w:t xml:space="preserve">8.1 </w:t>
      </w:r>
      <w:r w:rsidR="005C1532" w:rsidRPr="00E672A8">
        <w:t>Experiencia profesional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133"/>
        <w:gridCol w:w="2831"/>
        <w:gridCol w:w="3812"/>
      </w:tblGrid>
      <w:tr w:rsidR="005C1532" w:rsidRPr="00E672A8" w14:paraId="46E17A50" w14:textId="199300E8" w:rsidTr="00612F31">
        <w:tc>
          <w:tcPr>
            <w:tcW w:w="3133" w:type="dxa"/>
            <w:vAlign w:val="center"/>
          </w:tcPr>
          <w:p w14:paraId="1C5E75E5" w14:textId="5BF33E07" w:rsidR="005C1532" w:rsidRPr="00E672A8" w:rsidRDefault="005C1532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Mérito</w:t>
            </w:r>
          </w:p>
        </w:tc>
        <w:tc>
          <w:tcPr>
            <w:tcW w:w="2831" w:type="dxa"/>
            <w:vAlign w:val="center"/>
          </w:tcPr>
          <w:p w14:paraId="6EDD9D1E" w14:textId="3D3BF86B" w:rsidR="005C1532" w:rsidRPr="00E672A8" w:rsidRDefault="005C1532" w:rsidP="00FF61E1">
            <w:pPr>
              <w:jc w:val="center"/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Meses</w:t>
            </w:r>
          </w:p>
        </w:tc>
        <w:tc>
          <w:tcPr>
            <w:tcW w:w="3812" w:type="dxa"/>
            <w:vAlign w:val="center"/>
          </w:tcPr>
          <w:p w14:paraId="37968E63" w14:textId="3B9ABDF7" w:rsidR="005C1532" w:rsidRPr="00E672A8" w:rsidRDefault="005C1532" w:rsidP="00612F31">
            <w:pPr>
              <w:jc w:val="center"/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Administración Pública</w:t>
            </w:r>
          </w:p>
        </w:tc>
      </w:tr>
      <w:tr w:rsidR="005C1532" w:rsidRPr="00E672A8" w14:paraId="5FC3F8B0" w14:textId="2A99BFA0" w:rsidTr="00612F31">
        <w:tc>
          <w:tcPr>
            <w:tcW w:w="3133" w:type="dxa"/>
            <w:vAlign w:val="center"/>
          </w:tcPr>
          <w:p w14:paraId="531E36FD" w14:textId="311B070C" w:rsidR="005C1532" w:rsidRPr="003D1146" w:rsidRDefault="003D1146" w:rsidP="003D1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="005C1532" w:rsidRPr="003D1146">
              <w:rPr>
                <w:sz w:val="18"/>
                <w:szCs w:val="18"/>
              </w:rPr>
              <w:t xml:space="preserve">Servicios prestados en puestos del </w:t>
            </w:r>
            <w:r w:rsidRPr="003D1146">
              <w:rPr>
                <w:sz w:val="18"/>
                <w:szCs w:val="18"/>
              </w:rPr>
              <w:t>Grupo E y categoría profesional de Subalterno</w:t>
            </w:r>
            <w:r w:rsidR="005C1532" w:rsidRPr="003D1146">
              <w:rPr>
                <w:sz w:val="18"/>
                <w:szCs w:val="18"/>
              </w:rPr>
              <w:t>, en el Centro UNED Melilla</w:t>
            </w:r>
          </w:p>
        </w:tc>
        <w:tc>
          <w:tcPr>
            <w:tcW w:w="2831" w:type="dxa"/>
            <w:vAlign w:val="center"/>
          </w:tcPr>
          <w:p w14:paraId="49305F47" w14:textId="77777777" w:rsidR="005C1532" w:rsidRPr="00E672A8" w:rsidRDefault="005C1532" w:rsidP="002F5B2C">
            <w:pPr>
              <w:rPr>
                <w:sz w:val="18"/>
                <w:szCs w:val="18"/>
              </w:rPr>
            </w:pPr>
          </w:p>
        </w:tc>
        <w:tc>
          <w:tcPr>
            <w:tcW w:w="3812" w:type="dxa"/>
            <w:vAlign w:val="center"/>
          </w:tcPr>
          <w:p w14:paraId="67593384" w14:textId="399C537F" w:rsidR="005C1532" w:rsidRPr="00E672A8" w:rsidRDefault="005C1532" w:rsidP="007550E8">
            <w:pPr>
              <w:jc w:val="center"/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Centro UNED Melilla</w:t>
            </w:r>
          </w:p>
        </w:tc>
      </w:tr>
      <w:tr w:rsidR="005C1532" w:rsidRPr="00E672A8" w14:paraId="156C9959" w14:textId="57BADD19" w:rsidTr="00612F31">
        <w:tc>
          <w:tcPr>
            <w:tcW w:w="3133" w:type="dxa"/>
            <w:vAlign w:val="center"/>
          </w:tcPr>
          <w:p w14:paraId="7C28663B" w14:textId="6FD6CA03" w:rsidR="005C1532" w:rsidRPr="003D1146" w:rsidRDefault="003D1146" w:rsidP="003D1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="005C1532" w:rsidRPr="003D1146">
              <w:rPr>
                <w:sz w:val="18"/>
                <w:szCs w:val="18"/>
              </w:rPr>
              <w:t xml:space="preserve">Servicios prestados en puestos del </w:t>
            </w:r>
            <w:r w:rsidRPr="003D1146">
              <w:rPr>
                <w:sz w:val="18"/>
                <w:szCs w:val="18"/>
              </w:rPr>
              <w:t>Grupo E y categoría profesional de Subalterno</w:t>
            </w:r>
            <w:r w:rsidR="005C1532" w:rsidRPr="003D1146">
              <w:rPr>
                <w:sz w:val="18"/>
                <w:szCs w:val="18"/>
              </w:rPr>
              <w:t>, en otras Administraciones públicas</w:t>
            </w:r>
          </w:p>
        </w:tc>
        <w:tc>
          <w:tcPr>
            <w:tcW w:w="2831" w:type="dxa"/>
            <w:vAlign w:val="center"/>
          </w:tcPr>
          <w:p w14:paraId="34E6CDA9" w14:textId="77777777" w:rsidR="005C1532" w:rsidRPr="00E672A8" w:rsidRDefault="005C1532" w:rsidP="002F5B2C">
            <w:pPr>
              <w:rPr>
                <w:sz w:val="18"/>
                <w:szCs w:val="18"/>
              </w:rPr>
            </w:pPr>
          </w:p>
        </w:tc>
        <w:tc>
          <w:tcPr>
            <w:tcW w:w="3812" w:type="dxa"/>
            <w:vAlign w:val="center"/>
          </w:tcPr>
          <w:p w14:paraId="36C0DC61" w14:textId="77777777" w:rsidR="005C1532" w:rsidRPr="00E672A8" w:rsidRDefault="005C1532" w:rsidP="002F5B2C">
            <w:pPr>
              <w:rPr>
                <w:sz w:val="18"/>
                <w:szCs w:val="18"/>
              </w:rPr>
            </w:pPr>
          </w:p>
        </w:tc>
      </w:tr>
    </w:tbl>
    <w:p w14:paraId="4A44B9E6" w14:textId="77777777" w:rsidR="007550E8" w:rsidRDefault="007550E8" w:rsidP="002F5B2C"/>
    <w:p w14:paraId="333AE0E7" w14:textId="09B39AC2" w:rsidR="005C1532" w:rsidRPr="00E672A8" w:rsidRDefault="00E672A8" w:rsidP="002F5B2C">
      <w:r w:rsidRPr="00E672A8">
        <w:t xml:space="preserve">8.2 </w:t>
      </w:r>
      <w:r w:rsidR="005C1532" w:rsidRPr="00E672A8">
        <w:t>Formación</w:t>
      </w:r>
    </w:p>
    <w:p w14:paraId="3B5DC12D" w14:textId="6F8D3A6D" w:rsidR="00252B10" w:rsidRPr="00E672A8" w:rsidRDefault="00E672A8" w:rsidP="002F5B2C">
      <w:r w:rsidRPr="00E672A8">
        <w:t xml:space="preserve">a) </w:t>
      </w:r>
      <w:r w:rsidR="00252B10" w:rsidRPr="00E672A8">
        <w:t xml:space="preserve">Los ejercicios aprobados en pruebas selectivas convocadas en los </w:t>
      </w:r>
      <w:r w:rsidR="00130064">
        <w:t>20</w:t>
      </w:r>
      <w:r w:rsidR="00252B10" w:rsidRPr="00E672A8">
        <w:t xml:space="preserve"> años anteriores a la publicación de la presente convocatoria por el Centro UNED Melilla para la provisión de plazas de personal laboral del Grupo C, Subgrupo C2 y categoría profesional de Auxiliar administrativo.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252B10" w:rsidRPr="00E672A8" w14:paraId="14C96763" w14:textId="77777777" w:rsidTr="00612F31">
        <w:tc>
          <w:tcPr>
            <w:tcW w:w="1271" w:type="dxa"/>
          </w:tcPr>
          <w:p w14:paraId="6816DE42" w14:textId="72EC4DE6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Ejercicio</w:t>
            </w:r>
          </w:p>
        </w:tc>
        <w:tc>
          <w:tcPr>
            <w:tcW w:w="8505" w:type="dxa"/>
          </w:tcPr>
          <w:p w14:paraId="5059817D" w14:textId="2E4FCB75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Convocatoria/Procedimiento</w:t>
            </w:r>
          </w:p>
        </w:tc>
      </w:tr>
      <w:tr w:rsidR="00252B10" w:rsidRPr="00E672A8" w14:paraId="6BE50972" w14:textId="77777777" w:rsidTr="00612F31">
        <w:tc>
          <w:tcPr>
            <w:tcW w:w="1271" w:type="dxa"/>
          </w:tcPr>
          <w:p w14:paraId="0D9005AD" w14:textId="77777777" w:rsidR="00252B10" w:rsidRPr="00E672A8" w:rsidRDefault="00252B10" w:rsidP="002F5B2C"/>
        </w:tc>
        <w:tc>
          <w:tcPr>
            <w:tcW w:w="8505" w:type="dxa"/>
          </w:tcPr>
          <w:p w14:paraId="693686FA" w14:textId="77777777" w:rsidR="00252B10" w:rsidRPr="00E672A8" w:rsidRDefault="00252B10" w:rsidP="002F5B2C"/>
        </w:tc>
      </w:tr>
      <w:tr w:rsidR="00252B10" w:rsidRPr="00E672A8" w14:paraId="04D819D8" w14:textId="77777777" w:rsidTr="00612F31">
        <w:tc>
          <w:tcPr>
            <w:tcW w:w="1271" w:type="dxa"/>
          </w:tcPr>
          <w:p w14:paraId="4CA85871" w14:textId="77777777" w:rsidR="00252B10" w:rsidRPr="00E672A8" w:rsidRDefault="00252B10" w:rsidP="002F5B2C"/>
        </w:tc>
        <w:tc>
          <w:tcPr>
            <w:tcW w:w="8505" w:type="dxa"/>
          </w:tcPr>
          <w:p w14:paraId="7155D4F8" w14:textId="77777777" w:rsidR="00252B10" w:rsidRPr="00E672A8" w:rsidRDefault="00252B10" w:rsidP="002F5B2C"/>
        </w:tc>
      </w:tr>
      <w:tr w:rsidR="00252B10" w:rsidRPr="00E672A8" w14:paraId="4E8A64F4" w14:textId="77777777" w:rsidTr="00612F31">
        <w:tc>
          <w:tcPr>
            <w:tcW w:w="1271" w:type="dxa"/>
          </w:tcPr>
          <w:p w14:paraId="53D832FE" w14:textId="77777777" w:rsidR="00252B10" w:rsidRPr="00E672A8" w:rsidRDefault="00252B10" w:rsidP="002F5B2C"/>
        </w:tc>
        <w:tc>
          <w:tcPr>
            <w:tcW w:w="8505" w:type="dxa"/>
          </w:tcPr>
          <w:p w14:paraId="28292C04" w14:textId="77777777" w:rsidR="00252B10" w:rsidRPr="00E672A8" w:rsidRDefault="00252B10" w:rsidP="002F5B2C"/>
        </w:tc>
      </w:tr>
    </w:tbl>
    <w:p w14:paraId="17CAE09D" w14:textId="77777777" w:rsidR="007550E8" w:rsidRDefault="007550E8" w:rsidP="002F5B2C"/>
    <w:p w14:paraId="0D7A3701" w14:textId="56BF2CA4" w:rsidR="00252B10" w:rsidRPr="00E672A8" w:rsidRDefault="00E672A8" w:rsidP="002F5B2C">
      <w:r w:rsidRPr="00E672A8">
        <w:t xml:space="preserve">b) </w:t>
      </w:r>
      <w:r w:rsidR="00252B10" w:rsidRPr="00E672A8">
        <w:t>Por cursos específicos recibidos o impartidos directamente relacionados con la plaza a cubrir, impartidos por la Administración o por empresas legalmente autorizadas por aquella, o realizados dentro de los planes anuales de Formación</w:t>
      </w:r>
      <w:r w:rsidR="007550E8">
        <w:t xml:space="preserve"> de la Ciudad Autónoma de Melilla</w:t>
      </w:r>
      <w:r w:rsidR="00252B10" w:rsidRPr="00E672A8">
        <w:t>, incluyendo los patrocinados por las Organizaciones Sindicales en dicho ámbito, con una duración mínima acreditada de 15 horas</w:t>
      </w:r>
      <w:r w:rsidR="00494C8D">
        <w:t>.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857"/>
        <w:gridCol w:w="3538"/>
        <w:gridCol w:w="1417"/>
        <w:gridCol w:w="3969"/>
      </w:tblGrid>
      <w:tr w:rsidR="00252B10" w:rsidRPr="00E672A8" w14:paraId="654BBAA6" w14:textId="77777777" w:rsidTr="00612F31">
        <w:tc>
          <w:tcPr>
            <w:tcW w:w="857" w:type="dxa"/>
          </w:tcPr>
          <w:p w14:paraId="3BE00ECD" w14:textId="64DF583C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Número</w:t>
            </w:r>
          </w:p>
        </w:tc>
        <w:tc>
          <w:tcPr>
            <w:tcW w:w="3538" w:type="dxa"/>
          </w:tcPr>
          <w:p w14:paraId="1DA49BA7" w14:textId="340C0C09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 xml:space="preserve">Denominación </w:t>
            </w:r>
          </w:p>
        </w:tc>
        <w:tc>
          <w:tcPr>
            <w:tcW w:w="1417" w:type="dxa"/>
          </w:tcPr>
          <w:p w14:paraId="4EF40C97" w14:textId="74A73F37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Nº de horas</w:t>
            </w:r>
          </w:p>
        </w:tc>
        <w:tc>
          <w:tcPr>
            <w:tcW w:w="3969" w:type="dxa"/>
          </w:tcPr>
          <w:p w14:paraId="0393DC2B" w14:textId="1B603B4D" w:rsidR="00252B10" w:rsidRPr="00E672A8" w:rsidRDefault="00252B10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Entidad que lo imparte</w:t>
            </w:r>
          </w:p>
        </w:tc>
      </w:tr>
      <w:tr w:rsidR="00252B10" w:rsidRPr="00E672A8" w14:paraId="0F8A989E" w14:textId="77777777" w:rsidTr="00612F31">
        <w:tc>
          <w:tcPr>
            <w:tcW w:w="857" w:type="dxa"/>
          </w:tcPr>
          <w:p w14:paraId="25445BE1" w14:textId="77777777" w:rsidR="00252B10" w:rsidRPr="00E672A8" w:rsidRDefault="00252B10" w:rsidP="002F5B2C"/>
        </w:tc>
        <w:tc>
          <w:tcPr>
            <w:tcW w:w="3538" w:type="dxa"/>
          </w:tcPr>
          <w:p w14:paraId="4A859DF4" w14:textId="77777777" w:rsidR="00252B10" w:rsidRPr="00E672A8" w:rsidRDefault="00252B10" w:rsidP="002F5B2C"/>
        </w:tc>
        <w:tc>
          <w:tcPr>
            <w:tcW w:w="1417" w:type="dxa"/>
          </w:tcPr>
          <w:p w14:paraId="030983F8" w14:textId="77777777" w:rsidR="00252B10" w:rsidRPr="00E672A8" w:rsidRDefault="00252B10" w:rsidP="002F5B2C"/>
        </w:tc>
        <w:tc>
          <w:tcPr>
            <w:tcW w:w="3969" w:type="dxa"/>
          </w:tcPr>
          <w:p w14:paraId="1F186AE8" w14:textId="77777777" w:rsidR="00252B10" w:rsidRPr="00E672A8" w:rsidRDefault="00252B10" w:rsidP="002F5B2C"/>
        </w:tc>
      </w:tr>
      <w:tr w:rsidR="00252B10" w:rsidRPr="00E672A8" w14:paraId="269BE7BF" w14:textId="77777777" w:rsidTr="00612F31">
        <w:tc>
          <w:tcPr>
            <w:tcW w:w="857" w:type="dxa"/>
          </w:tcPr>
          <w:p w14:paraId="530DA097" w14:textId="77777777" w:rsidR="00252B10" w:rsidRPr="00E672A8" w:rsidRDefault="00252B10" w:rsidP="002F5B2C"/>
        </w:tc>
        <w:tc>
          <w:tcPr>
            <w:tcW w:w="3538" w:type="dxa"/>
          </w:tcPr>
          <w:p w14:paraId="4CD6ADBA" w14:textId="77777777" w:rsidR="00252B10" w:rsidRPr="00E672A8" w:rsidRDefault="00252B10" w:rsidP="002F5B2C"/>
        </w:tc>
        <w:tc>
          <w:tcPr>
            <w:tcW w:w="1417" w:type="dxa"/>
          </w:tcPr>
          <w:p w14:paraId="62D38F7C" w14:textId="77777777" w:rsidR="00252B10" w:rsidRPr="00E672A8" w:rsidRDefault="00252B10" w:rsidP="002F5B2C"/>
        </w:tc>
        <w:tc>
          <w:tcPr>
            <w:tcW w:w="3969" w:type="dxa"/>
          </w:tcPr>
          <w:p w14:paraId="69347CDC" w14:textId="77777777" w:rsidR="00252B10" w:rsidRPr="00E672A8" w:rsidRDefault="00252B10" w:rsidP="002F5B2C"/>
        </w:tc>
      </w:tr>
      <w:tr w:rsidR="00252B10" w:rsidRPr="00E672A8" w14:paraId="12220368" w14:textId="77777777" w:rsidTr="00612F31">
        <w:tc>
          <w:tcPr>
            <w:tcW w:w="857" w:type="dxa"/>
          </w:tcPr>
          <w:p w14:paraId="46164608" w14:textId="77777777" w:rsidR="00252B10" w:rsidRPr="00E672A8" w:rsidRDefault="00252B10" w:rsidP="002F5B2C"/>
        </w:tc>
        <w:tc>
          <w:tcPr>
            <w:tcW w:w="3538" w:type="dxa"/>
          </w:tcPr>
          <w:p w14:paraId="5F896ADC" w14:textId="77777777" w:rsidR="00252B10" w:rsidRPr="00E672A8" w:rsidRDefault="00252B10" w:rsidP="002F5B2C"/>
        </w:tc>
        <w:tc>
          <w:tcPr>
            <w:tcW w:w="1417" w:type="dxa"/>
          </w:tcPr>
          <w:p w14:paraId="35D55E7A" w14:textId="77777777" w:rsidR="00252B10" w:rsidRPr="00E672A8" w:rsidRDefault="00252B10" w:rsidP="002F5B2C"/>
        </w:tc>
        <w:tc>
          <w:tcPr>
            <w:tcW w:w="3969" w:type="dxa"/>
          </w:tcPr>
          <w:p w14:paraId="55963F04" w14:textId="77777777" w:rsidR="00252B10" w:rsidRPr="00E672A8" w:rsidRDefault="00252B10" w:rsidP="002F5B2C"/>
        </w:tc>
      </w:tr>
      <w:tr w:rsidR="00252B10" w:rsidRPr="00E672A8" w14:paraId="47D27DC8" w14:textId="77777777" w:rsidTr="00612F31">
        <w:tc>
          <w:tcPr>
            <w:tcW w:w="857" w:type="dxa"/>
          </w:tcPr>
          <w:p w14:paraId="3DE973BD" w14:textId="77777777" w:rsidR="00252B10" w:rsidRPr="00E672A8" w:rsidRDefault="00252B10" w:rsidP="002F5B2C"/>
        </w:tc>
        <w:tc>
          <w:tcPr>
            <w:tcW w:w="3538" w:type="dxa"/>
          </w:tcPr>
          <w:p w14:paraId="4009F406" w14:textId="77777777" w:rsidR="00252B10" w:rsidRPr="00E672A8" w:rsidRDefault="00252B10" w:rsidP="002F5B2C"/>
        </w:tc>
        <w:tc>
          <w:tcPr>
            <w:tcW w:w="1417" w:type="dxa"/>
          </w:tcPr>
          <w:p w14:paraId="58E36644" w14:textId="77777777" w:rsidR="00252B10" w:rsidRPr="00E672A8" w:rsidRDefault="00252B10" w:rsidP="002F5B2C"/>
        </w:tc>
        <w:tc>
          <w:tcPr>
            <w:tcW w:w="3969" w:type="dxa"/>
          </w:tcPr>
          <w:p w14:paraId="26D7219C" w14:textId="77777777" w:rsidR="00252B10" w:rsidRPr="00E672A8" w:rsidRDefault="00252B10" w:rsidP="002F5B2C"/>
        </w:tc>
      </w:tr>
      <w:tr w:rsidR="00252B10" w:rsidRPr="00E672A8" w14:paraId="3947D932" w14:textId="77777777" w:rsidTr="00612F31">
        <w:tc>
          <w:tcPr>
            <w:tcW w:w="857" w:type="dxa"/>
          </w:tcPr>
          <w:p w14:paraId="713036D9" w14:textId="77777777" w:rsidR="00252B10" w:rsidRPr="00E672A8" w:rsidRDefault="00252B10" w:rsidP="002F5B2C"/>
        </w:tc>
        <w:tc>
          <w:tcPr>
            <w:tcW w:w="3538" w:type="dxa"/>
          </w:tcPr>
          <w:p w14:paraId="61B510D3" w14:textId="77777777" w:rsidR="00252B10" w:rsidRPr="00E672A8" w:rsidRDefault="00252B10" w:rsidP="002F5B2C"/>
        </w:tc>
        <w:tc>
          <w:tcPr>
            <w:tcW w:w="1417" w:type="dxa"/>
          </w:tcPr>
          <w:p w14:paraId="7A53615D" w14:textId="77777777" w:rsidR="00252B10" w:rsidRPr="00E672A8" w:rsidRDefault="00252B10" w:rsidP="002F5B2C"/>
        </w:tc>
        <w:tc>
          <w:tcPr>
            <w:tcW w:w="3969" w:type="dxa"/>
          </w:tcPr>
          <w:p w14:paraId="6BCB3082" w14:textId="77777777" w:rsidR="00252B10" w:rsidRPr="00E672A8" w:rsidRDefault="00252B10" w:rsidP="002F5B2C"/>
        </w:tc>
      </w:tr>
      <w:tr w:rsidR="00252B10" w:rsidRPr="00E672A8" w14:paraId="40651505" w14:textId="77777777" w:rsidTr="00612F31">
        <w:tc>
          <w:tcPr>
            <w:tcW w:w="857" w:type="dxa"/>
          </w:tcPr>
          <w:p w14:paraId="146431CD" w14:textId="77777777" w:rsidR="00252B10" w:rsidRPr="00E672A8" w:rsidRDefault="00252B10" w:rsidP="002F5B2C"/>
        </w:tc>
        <w:tc>
          <w:tcPr>
            <w:tcW w:w="3538" w:type="dxa"/>
          </w:tcPr>
          <w:p w14:paraId="62D748C2" w14:textId="77777777" w:rsidR="00252B10" w:rsidRPr="00E672A8" w:rsidRDefault="00252B10" w:rsidP="002F5B2C"/>
        </w:tc>
        <w:tc>
          <w:tcPr>
            <w:tcW w:w="1417" w:type="dxa"/>
          </w:tcPr>
          <w:p w14:paraId="780F18A9" w14:textId="77777777" w:rsidR="00252B10" w:rsidRPr="00E672A8" w:rsidRDefault="00252B10" w:rsidP="002F5B2C"/>
        </w:tc>
        <w:tc>
          <w:tcPr>
            <w:tcW w:w="3969" w:type="dxa"/>
          </w:tcPr>
          <w:p w14:paraId="7631F198" w14:textId="77777777" w:rsidR="00252B10" w:rsidRPr="00E672A8" w:rsidRDefault="00252B10" w:rsidP="002F5B2C"/>
        </w:tc>
      </w:tr>
      <w:tr w:rsidR="00252B10" w:rsidRPr="00E672A8" w14:paraId="3222F822" w14:textId="77777777" w:rsidTr="00612F31">
        <w:tc>
          <w:tcPr>
            <w:tcW w:w="857" w:type="dxa"/>
          </w:tcPr>
          <w:p w14:paraId="00E4272E" w14:textId="77777777" w:rsidR="00252B10" w:rsidRPr="00E672A8" w:rsidRDefault="00252B10" w:rsidP="002F5B2C"/>
        </w:tc>
        <w:tc>
          <w:tcPr>
            <w:tcW w:w="3538" w:type="dxa"/>
          </w:tcPr>
          <w:p w14:paraId="4BBFB254" w14:textId="77777777" w:rsidR="00252B10" w:rsidRPr="00E672A8" w:rsidRDefault="00252B10" w:rsidP="002F5B2C"/>
        </w:tc>
        <w:tc>
          <w:tcPr>
            <w:tcW w:w="1417" w:type="dxa"/>
          </w:tcPr>
          <w:p w14:paraId="14291736" w14:textId="77777777" w:rsidR="00252B10" w:rsidRPr="00E672A8" w:rsidRDefault="00252B10" w:rsidP="002F5B2C"/>
        </w:tc>
        <w:tc>
          <w:tcPr>
            <w:tcW w:w="3969" w:type="dxa"/>
          </w:tcPr>
          <w:p w14:paraId="076C37A1" w14:textId="77777777" w:rsidR="00252B10" w:rsidRPr="00E672A8" w:rsidRDefault="00252B10" w:rsidP="002F5B2C"/>
        </w:tc>
      </w:tr>
      <w:tr w:rsidR="00252B10" w:rsidRPr="00E672A8" w14:paraId="02E602A6" w14:textId="77777777" w:rsidTr="00612F31">
        <w:tc>
          <w:tcPr>
            <w:tcW w:w="857" w:type="dxa"/>
          </w:tcPr>
          <w:p w14:paraId="02960985" w14:textId="77777777" w:rsidR="00252B10" w:rsidRPr="00E672A8" w:rsidRDefault="00252B10" w:rsidP="002F5B2C"/>
        </w:tc>
        <w:tc>
          <w:tcPr>
            <w:tcW w:w="3538" w:type="dxa"/>
          </w:tcPr>
          <w:p w14:paraId="50F7ECA3" w14:textId="77777777" w:rsidR="00252B10" w:rsidRPr="00E672A8" w:rsidRDefault="00252B10" w:rsidP="002F5B2C"/>
        </w:tc>
        <w:tc>
          <w:tcPr>
            <w:tcW w:w="1417" w:type="dxa"/>
          </w:tcPr>
          <w:p w14:paraId="523E0155" w14:textId="77777777" w:rsidR="00252B10" w:rsidRPr="00E672A8" w:rsidRDefault="00252B10" w:rsidP="002F5B2C"/>
        </w:tc>
        <w:tc>
          <w:tcPr>
            <w:tcW w:w="3969" w:type="dxa"/>
          </w:tcPr>
          <w:p w14:paraId="2FC5FBBD" w14:textId="77777777" w:rsidR="00252B10" w:rsidRPr="00E672A8" w:rsidRDefault="00252B10" w:rsidP="002F5B2C"/>
        </w:tc>
      </w:tr>
      <w:tr w:rsidR="00252B10" w:rsidRPr="00E672A8" w14:paraId="257C85C3" w14:textId="77777777" w:rsidTr="00612F31">
        <w:tc>
          <w:tcPr>
            <w:tcW w:w="857" w:type="dxa"/>
          </w:tcPr>
          <w:p w14:paraId="4D0043E4" w14:textId="77777777" w:rsidR="00252B10" w:rsidRPr="00E672A8" w:rsidRDefault="00252B10" w:rsidP="002F5B2C"/>
        </w:tc>
        <w:tc>
          <w:tcPr>
            <w:tcW w:w="3538" w:type="dxa"/>
          </w:tcPr>
          <w:p w14:paraId="1E395467" w14:textId="77777777" w:rsidR="00252B10" w:rsidRPr="00E672A8" w:rsidRDefault="00252B10" w:rsidP="002F5B2C"/>
        </w:tc>
        <w:tc>
          <w:tcPr>
            <w:tcW w:w="1417" w:type="dxa"/>
          </w:tcPr>
          <w:p w14:paraId="1867C458" w14:textId="77777777" w:rsidR="00252B10" w:rsidRPr="00E672A8" w:rsidRDefault="00252B10" w:rsidP="002F5B2C"/>
        </w:tc>
        <w:tc>
          <w:tcPr>
            <w:tcW w:w="3969" w:type="dxa"/>
          </w:tcPr>
          <w:p w14:paraId="5FE41E09" w14:textId="77777777" w:rsidR="00252B10" w:rsidRPr="00E672A8" w:rsidRDefault="00252B10" w:rsidP="002F5B2C"/>
        </w:tc>
      </w:tr>
      <w:tr w:rsidR="00252B10" w:rsidRPr="00E672A8" w14:paraId="0A5178A3" w14:textId="77777777" w:rsidTr="00612F31">
        <w:tc>
          <w:tcPr>
            <w:tcW w:w="857" w:type="dxa"/>
          </w:tcPr>
          <w:p w14:paraId="4EB53E55" w14:textId="77777777" w:rsidR="00252B10" w:rsidRPr="00E672A8" w:rsidRDefault="00252B10" w:rsidP="002F5B2C"/>
        </w:tc>
        <w:tc>
          <w:tcPr>
            <w:tcW w:w="3538" w:type="dxa"/>
          </w:tcPr>
          <w:p w14:paraId="1A25336D" w14:textId="77777777" w:rsidR="00252B10" w:rsidRPr="00E672A8" w:rsidRDefault="00252B10" w:rsidP="002F5B2C"/>
        </w:tc>
        <w:tc>
          <w:tcPr>
            <w:tcW w:w="1417" w:type="dxa"/>
          </w:tcPr>
          <w:p w14:paraId="20328955" w14:textId="77777777" w:rsidR="00252B10" w:rsidRPr="00E672A8" w:rsidRDefault="00252B10" w:rsidP="002F5B2C"/>
        </w:tc>
        <w:tc>
          <w:tcPr>
            <w:tcW w:w="3969" w:type="dxa"/>
          </w:tcPr>
          <w:p w14:paraId="4DCB4637" w14:textId="77777777" w:rsidR="00252B10" w:rsidRPr="00E672A8" w:rsidRDefault="00252B10" w:rsidP="002F5B2C"/>
        </w:tc>
      </w:tr>
      <w:tr w:rsidR="00252B10" w:rsidRPr="00E672A8" w14:paraId="52DF88B2" w14:textId="77777777" w:rsidTr="00612F31">
        <w:tc>
          <w:tcPr>
            <w:tcW w:w="857" w:type="dxa"/>
          </w:tcPr>
          <w:p w14:paraId="37CF7AC7" w14:textId="77777777" w:rsidR="00252B10" w:rsidRPr="00E672A8" w:rsidRDefault="00252B10" w:rsidP="002F5B2C"/>
        </w:tc>
        <w:tc>
          <w:tcPr>
            <w:tcW w:w="3538" w:type="dxa"/>
          </w:tcPr>
          <w:p w14:paraId="2DA5EEC6" w14:textId="77777777" w:rsidR="00252B10" w:rsidRPr="00E672A8" w:rsidRDefault="00252B10" w:rsidP="002F5B2C"/>
        </w:tc>
        <w:tc>
          <w:tcPr>
            <w:tcW w:w="1417" w:type="dxa"/>
          </w:tcPr>
          <w:p w14:paraId="51C5EA89" w14:textId="77777777" w:rsidR="00252B10" w:rsidRPr="00E672A8" w:rsidRDefault="00252B10" w:rsidP="002F5B2C"/>
        </w:tc>
        <w:tc>
          <w:tcPr>
            <w:tcW w:w="3969" w:type="dxa"/>
          </w:tcPr>
          <w:p w14:paraId="30C363FC" w14:textId="77777777" w:rsidR="00252B10" w:rsidRPr="00E672A8" w:rsidRDefault="00252B10" w:rsidP="002F5B2C"/>
        </w:tc>
      </w:tr>
    </w:tbl>
    <w:p w14:paraId="17735508" w14:textId="0BF8B72C" w:rsidR="00252B10" w:rsidRPr="002F0DEB" w:rsidRDefault="002F0DEB" w:rsidP="002F5B2C">
      <w:pPr>
        <w:rPr>
          <w:sz w:val="18"/>
          <w:szCs w:val="18"/>
        </w:rPr>
      </w:pPr>
      <w:r w:rsidRPr="002F0DEB">
        <w:rPr>
          <w:sz w:val="18"/>
          <w:szCs w:val="18"/>
        </w:rPr>
        <w:t>Añadir tantas líneas como sea necesario</w:t>
      </w:r>
    </w:p>
    <w:p w14:paraId="5EEFD428" w14:textId="77777777" w:rsidR="002F0DEB" w:rsidRDefault="002F0DEB" w:rsidP="002F5B2C"/>
    <w:p w14:paraId="08961865" w14:textId="0E260D54" w:rsidR="005C1532" w:rsidRPr="00E672A8" w:rsidRDefault="00795BC1" w:rsidP="002F5B2C">
      <w:r>
        <w:t xml:space="preserve">c) </w:t>
      </w:r>
      <w:r w:rsidR="00252B10" w:rsidRPr="00E672A8">
        <w:t>Titulación académica superior</w:t>
      </w:r>
      <w:r w:rsidR="00FE0549" w:rsidRPr="00E672A8">
        <w:t xml:space="preserve"> y diferente </w:t>
      </w:r>
      <w:r w:rsidR="00252B10" w:rsidRPr="00E672A8">
        <w:t>a la exigida: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52B10" w:rsidRPr="00E672A8" w14:paraId="60D86A01" w14:textId="77777777" w:rsidTr="00795BC1">
        <w:tc>
          <w:tcPr>
            <w:tcW w:w="9776" w:type="dxa"/>
          </w:tcPr>
          <w:p w14:paraId="02C52992" w14:textId="5FD59FDC" w:rsidR="00252B10" w:rsidRPr="00E672A8" w:rsidRDefault="00252B10" w:rsidP="002F5B2C">
            <w:r w:rsidRPr="00E672A8">
              <w:t>Titulación acreditada</w:t>
            </w:r>
          </w:p>
        </w:tc>
      </w:tr>
      <w:tr w:rsidR="00252B10" w:rsidRPr="00E672A8" w14:paraId="440EE126" w14:textId="77777777" w:rsidTr="00795BC1">
        <w:tc>
          <w:tcPr>
            <w:tcW w:w="9776" w:type="dxa"/>
          </w:tcPr>
          <w:p w14:paraId="69678965" w14:textId="77777777" w:rsidR="00252B10" w:rsidRPr="00E672A8" w:rsidRDefault="00252B10" w:rsidP="002F5B2C"/>
        </w:tc>
      </w:tr>
    </w:tbl>
    <w:p w14:paraId="593B514A" w14:textId="7A29220A" w:rsidR="005C1532" w:rsidRDefault="005C1532" w:rsidP="002F5B2C"/>
    <w:p w14:paraId="502F9E65" w14:textId="54104ABA" w:rsidR="00EF0B7D" w:rsidRPr="00EF0B7D" w:rsidRDefault="00494C8D" w:rsidP="00494C8D">
      <w:pPr>
        <w:spacing w:before="100" w:beforeAutospacing="1" w:after="100" w:afterAutospacing="1"/>
        <w:rPr>
          <w:rFonts w:eastAsia="Times New Roman" w:cs="Arial"/>
          <w:szCs w:val="22"/>
          <w:lang w:eastAsia="es-ES_tradnl"/>
        </w:rPr>
      </w:pPr>
      <w:r w:rsidRPr="00494C8D">
        <w:rPr>
          <w:rFonts w:eastAsia="Times New Roman" w:cs="Arial"/>
          <w:szCs w:val="22"/>
          <w:lang w:eastAsia="es-ES_tradnl"/>
        </w:rPr>
        <w:t>La persona abajo firmante declara bajo su expresa responsabilidad, que son ciertos los datos consi</w:t>
      </w:r>
      <w:r>
        <w:rPr>
          <w:rFonts w:eastAsia="Times New Roman" w:cs="Arial"/>
          <w:szCs w:val="22"/>
          <w:lang w:eastAsia="es-ES_tradnl"/>
        </w:rPr>
        <w:t>g</w:t>
      </w:r>
      <w:r w:rsidRPr="00494C8D">
        <w:rPr>
          <w:rFonts w:eastAsia="Times New Roman" w:cs="Arial"/>
          <w:szCs w:val="22"/>
          <w:lang w:eastAsia="es-ES_tradnl"/>
        </w:rPr>
        <w:t xml:space="preserve">nados en es modelo y </w:t>
      </w:r>
      <w:r w:rsidR="00EF0B7D" w:rsidRPr="00EF0B7D">
        <w:rPr>
          <w:rFonts w:eastAsia="Times New Roman" w:cs="Arial"/>
          <w:szCs w:val="22"/>
          <w:lang w:eastAsia="es-ES_tradnl"/>
        </w:rPr>
        <w:t xml:space="preserve">que los </w:t>
      </w:r>
      <w:r>
        <w:rPr>
          <w:rFonts w:eastAsia="Times New Roman" w:cs="Arial"/>
          <w:szCs w:val="22"/>
          <w:lang w:eastAsia="es-ES_tradnl"/>
        </w:rPr>
        <w:t>mé</w:t>
      </w:r>
      <w:r w:rsidR="00EF0B7D" w:rsidRPr="00EF0B7D">
        <w:rPr>
          <w:rFonts w:eastAsia="Times New Roman" w:cs="Arial"/>
          <w:szCs w:val="22"/>
          <w:lang w:eastAsia="es-ES_tradnl"/>
        </w:rPr>
        <w:t>ritos alegados se encuentran acreditados con la documentaci</w:t>
      </w:r>
      <w:r>
        <w:rPr>
          <w:rFonts w:eastAsia="Times New Roman" w:cs="Arial"/>
          <w:szCs w:val="22"/>
          <w:lang w:eastAsia="es-ES_tradnl"/>
        </w:rPr>
        <w:t>ó</w:t>
      </w:r>
      <w:r w:rsidR="00EF0B7D" w:rsidRPr="00EF0B7D">
        <w:rPr>
          <w:rFonts w:eastAsia="Times New Roman" w:cs="Arial"/>
          <w:szCs w:val="22"/>
          <w:lang w:eastAsia="es-ES_tradnl"/>
        </w:rPr>
        <w:t xml:space="preserve">n adjunta, conforme a lo requerido en las </w:t>
      </w:r>
      <w:r w:rsidRPr="00494C8D">
        <w:rPr>
          <w:rFonts w:eastAsia="Times New Roman" w:cs="Arial"/>
          <w:szCs w:val="22"/>
          <w:lang w:eastAsia="es-ES_tradnl"/>
        </w:rPr>
        <w:t>Bases de la Convocatoria.</w:t>
      </w:r>
    </w:p>
    <w:p w14:paraId="6EDA01AC" w14:textId="77777777" w:rsidR="00494C8D" w:rsidRPr="00E672A8" w:rsidRDefault="00494C8D" w:rsidP="00494C8D">
      <w:pPr>
        <w:jc w:val="center"/>
      </w:pPr>
      <w:r w:rsidRPr="00E672A8">
        <w:t xml:space="preserve">En __________________ a _____ de ______________ </w:t>
      </w:r>
      <w:proofErr w:type="spellStart"/>
      <w:r w:rsidRPr="00E672A8">
        <w:t>de</w:t>
      </w:r>
      <w:proofErr w:type="spellEnd"/>
      <w:r w:rsidRPr="00E672A8">
        <w:t xml:space="preserve"> _____</w:t>
      </w:r>
    </w:p>
    <w:p w14:paraId="3C7F1BBF" w14:textId="77777777" w:rsidR="00494C8D" w:rsidRPr="00E672A8" w:rsidRDefault="00494C8D" w:rsidP="00494C8D"/>
    <w:p w14:paraId="73583664" w14:textId="77777777" w:rsidR="00494C8D" w:rsidRPr="00E672A8" w:rsidRDefault="00494C8D" w:rsidP="00494C8D"/>
    <w:p w14:paraId="1A2B8986" w14:textId="77777777" w:rsidR="00494C8D" w:rsidRPr="00E672A8" w:rsidRDefault="00494C8D" w:rsidP="00494C8D"/>
    <w:p w14:paraId="1347A270" w14:textId="77777777" w:rsidR="00494C8D" w:rsidRPr="00E672A8" w:rsidRDefault="00494C8D" w:rsidP="00494C8D"/>
    <w:p w14:paraId="3E2F647A" w14:textId="77777777" w:rsidR="00494C8D" w:rsidRPr="00E672A8" w:rsidRDefault="00494C8D" w:rsidP="00494C8D">
      <w:pPr>
        <w:jc w:val="center"/>
      </w:pPr>
      <w:r w:rsidRPr="00E672A8">
        <w:t>Fdo.: _________________________________</w:t>
      </w:r>
    </w:p>
    <w:p w14:paraId="2DA6ADF9" w14:textId="0AC44431" w:rsidR="005C1532" w:rsidRDefault="005C1532" w:rsidP="002F5B2C"/>
    <w:p w14:paraId="2678B922" w14:textId="00632313" w:rsidR="008F6549" w:rsidRDefault="008F6549" w:rsidP="002F5B2C"/>
    <w:p w14:paraId="45144485" w14:textId="77777777" w:rsidR="008F6549" w:rsidRDefault="008F6549" w:rsidP="008F6549"/>
    <w:p w14:paraId="44EDFA81" w14:textId="77777777" w:rsidR="008F6549" w:rsidRDefault="008F6549" w:rsidP="008F6549"/>
    <w:p w14:paraId="1470BB8C" w14:textId="77777777" w:rsidR="008F6549" w:rsidRDefault="008F6549" w:rsidP="008F6549"/>
    <w:p w14:paraId="42513730" w14:textId="77777777" w:rsidR="008F6549" w:rsidRDefault="008F6549" w:rsidP="008F6549"/>
    <w:p w14:paraId="590BBF5C" w14:textId="43D7A13B" w:rsidR="008F6549" w:rsidRPr="00E672A8" w:rsidRDefault="008F6549" w:rsidP="008F6549">
      <w:r>
        <w:t>El/La solicitante deberá adjuntar copia de la documentación que acredite los méritos enumerados en este anexo.</w:t>
      </w:r>
    </w:p>
    <w:p w14:paraId="76453B95" w14:textId="77777777" w:rsidR="008F6549" w:rsidRPr="00E672A8" w:rsidRDefault="008F6549" w:rsidP="002F5B2C"/>
    <w:sectPr w:rsidR="008F6549" w:rsidRPr="00E672A8" w:rsidSect="00612F31">
      <w:headerReference w:type="default" r:id="rId7"/>
      <w:footerReference w:type="default" r:id="rId8"/>
      <w:pgSz w:w="11906" w:h="16838"/>
      <w:pgMar w:top="253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F0D37" w14:textId="77777777" w:rsidR="00A978C5" w:rsidRDefault="00A978C5" w:rsidP="00A978C5">
      <w:pPr>
        <w:spacing w:before="0" w:after="0"/>
      </w:pPr>
      <w:r>
        <w:separator/>
      </w:r>
    </w:p>
  </w:endnote>
  <w:endnote w:type="continuationSeparator" w:id="0">
    <w:p w14:paraId="31CBC9B6" w14:textId="77777777" w:rsidR="00A978C5" w:rsidRDefault="00A978C5" w:rsidP="00A978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ítulos en alf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AD8E" w14:textId="77777777" w:rsidR="00A978C5" w:rsidRPr="00A978C5" w:rsidRDefault="00A978C5" w:rsidP="00612F31">
    <w:pPr>
      <w:pStyle w:val="Piedepgina"/>
      <w:jc w:val="center"/>
      <w:rPr>
        <w:b/>
        <w:bCs/>
        <w:sz w:val="20"/>
        <w:szCs w:val="20"/>
      </w:rPr>
    </w:pPr>
    <w:r w:rsidRPr="00A978C5">
      <w:rPr>
        <w:b/>
        <w:bCs/>
        <w:sz w:val="20"/>
        <w:szCs w:val="20"/>
      </w:rPr>
      <w:t>Excma. Sra. Vicepresidenta Ejecutiva del Consorcio Rector del Centro UNED Melilla</w:t>
    </w:r>
  </w:p>
  <w:p w14:paraId="1E1CD247" w14:textId="77777777" w:rsidR="00A978C5" w:rsidRDefault="00A978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6D4CD" w14:textId="77777777" w:rsidR="00A978C5" w:rsidRDefault="00A978C5" w:rsidP="00A978C5">
      <w:pPr>
        <w:spacing w:before="0" w:after="0"/>
      </w:pPr>
      <w:r>
        <w:separator/>
      </w:r>
    </w:p>
  </w:footnote>
  <w:footnote w:type="continuationSeparator" w:id="0">
    <w:p w14:paraId="4AE12BD6" w14:textId="77777777" w:rsidR="00A978C5" w:rsidRDefault="00A978C5" w:rsidP="00A978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E116" w14:textId="004380B4" w:rsidR="00E138C3" w:rsidRDefault="00E138C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51194" wp14:editId="1B7CC8F9">
          <wp:simplePos x="0" y="0"/>
          <wp:positionH relativeFrom="column">
            <wp:posOffset>4571836</wp:posOffset>
          </wp:positionH>
          <wp:positionV relativeFrom="paragraph">
            <wp:posOffset>73375</wp:posOffset>
          </wp:positionV>
          <wp:extent cx="1518872" cy="93663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UNEDMelilla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872" cy="936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097">
      <w:rPr>
        <w:rFonts w:cs="Arial"/>
        <w:noProof/>
        <w:szCs w:val="22"/>
      </w:rPr>
      <w:drawing>
        <wp:inline distT="0" distB="0" distL="0" distR="0" wp14:anchorId="26671824" wp14:editId="59DE062F">
          <wp:extent cx="1999615" cy="692150"/>
          <wp:effectExtent l="0" t="0" r="0" b="0"/>
          <wp:docPr id="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92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D9C"/>
    <w:multiLevelType w:val="hybridMultilevel"/>
    <w:tmpl w:val="89FC2DAC"/>
    <w:lvl w:ilvl="0" w:tplc="ED18383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483E"/>
    <w:multiLevelType w:val="multilevel"/>
    <w:tmpl w:val="AB402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707"/>
    <w:multiLevelType w:val="hybridMultilevel"/>
    <w:tmpl w:val="59CC7BB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0AB"/>
    <w:multiLevelType w:val="hybridMultilevel"/>
    <w:tmpl w:val="836081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0A89"/>
    <w:multiLevelType w:val="hybridMultilevel"/>
    <w:tmpl w:val="A0E8692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420D3A"/>
    <w:multiLevelType w:val="hybridMultilevel"/>
    <w:tmpl w:val="B54231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7E00"/>
    <w:multiLevelType w:val="hybridMultilevel"/>
    <w:tmpl w:val="50D8C216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F54A70"/>
    <w:multiLevelType w:val="hybridMultilevel"/>
    <w:tmpl w:val="C8749A3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26DC"/>
    <w:multiLevelType w:val="hybridMultilevel"/>
    <w:tmpl w:val="7408E01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F5D"/>
    <w:multiLevelType w:val="hybridMultilevel"/>
    <w:tmpl w:val="089A6F3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B68AC"/>
    <w:multiLevelType w:val="hybridMultilevel"/>
    <w:tmpl w:val="AADA06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9F0"/>
    <w:multiLevelType w:val="hybridMultilevel"/>
    <w:tmpl w:val="94120A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6D53"/>
    <w:multiLevelType w:val="hybridMultilevel"/>
    <w:tmpl w:val="C98489CC"/>
    <w:lvl w:ilvl="0" w:tplc="CEB443F4">
      <w:start w:val="1"/>
      <w:numFmt w:val="ordinalText"/>
      <w:lvlText w:val="%1."/>
      <w:lvlJc w:val="left"/>
      <w:pPr>
        <w:ind w:left="0" w:firstLine="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39CB"/>
    <w:multiLevelType w:val="hybridMultilevel"/>
    <w:tmpl w:val="AAE82B4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27F"/>
    <w:multiLevelType w:val="hybridMultilevel"/>
    <w:tmpl w:val="C000442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7DC3"/>
    <w:multiLevelType w:val="multilevel"/>
    <w:tmpl w:val="8D78D6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0F21D4"/>
    <w:multiLevelType w:val="hybridMultilevel"/>
    <w:tmpl w:val="065EBCC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A76"/>
    <w:multiLevelType w:val="hybridMultilevel"/>
    <w:tmpl w:val="8C0E61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22AB"/>
    <w:multiLevelType w:val="hybridMultilevel"/>
    <w:tmpl w:val="4396286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94C0B"/>
    <w:multiLevelType w:val="hybridMultilevel"/>
    <w:tmpl w:val="225685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974CF"/>
    <w:multiLevelType w:val="multilevel"/>
    <w:tmpl w:val="7CD684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A86CCA"/>
    <w:multiLevelType w:val="hybridMultilevel"/>
    <w:tmpl w:val="C37AD6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20F22"/>
    <w:multiLevelType w:val="hybridMultilevel"/>
    <w:tmpl w:val="59CC7BB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B8B"/>
    <w:multiLevelType w:val="hybridMultilevel"/>
    <w:tmpl w:val="AD06459E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9D77C26"/>
    <w:multiLevelType w:val="hybridMultilevel"/>
    <w:tmpl w:val="1992624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3106"/>
    <w:multiLevelType w:val="multilevel"/>
    <w:tmpl w:val="866C8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962F9"/>
    <w:multiLevelType w:val="multilevel"/>
    <w:tmpl w:val="AD06459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F745E8C"/>
    <w:multiLevelType w:val="multilevel"/>
    <w:tmpl w:val="CF9A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BC712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B0F59"/>
    <w:multiLevelType w:val="multilevel"/>
    <w:tmpl w:val="EB548D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2B69A1"/>
    <w:multiLevelType w:val="hybridMultilevel"/>
    <w:tmpl w:val="4438AD8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6FB304F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952665"/>
    <w:multiLevelType w:val="hybridMultilevel"/>
    <w:tmpl w:val="5FAA62C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F6E92"/>
    <w:multiLevelType w:val="hybridMultilevel"/>
    <w:tmpl w:val="3468CA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C0E30"/>
    <w:multiLevelType w:val="hybridMultilevel"/>
    <w:tmpl w:val="38E8909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74192"/>
    <w:multiLevelType w:val="multilevel"/>
    <w:tmpl w:val="621077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A2144"/>
    <w:multiLevelType w:val="multilevel"/>
    <w:tmpl w:val="E3ACD6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6E0327"/>
    <w:multiLevelType w:val="multilevel"/>
    <w:tmpl w:val="CF9A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2115DA"/>
    <w:multiLevelType w:val="hybridMultilevel"/>
    <w:tmpl w:val="F43408BC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9507E2C"/>
    <w:multiLevelType w:val="hybridMultilevel"/>
    <w:tmpl w:val="AE823C2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42AD8"/>
    <w:multiLevelType w:val="hybridMultilevel"/>
    <w:tmpl w:val="4B00982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451B2"/>
    <w:multiLevelType w:val="multilevel"/>
    <w:tmpl w:val="B7D84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C66669"/>
    <w:multiLevelType w:val="multilevel"/>
    <w:tmpl w:val="303CC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3639CA"/>
    <w:multiLevelType w:val="multilevel"/>
    <w:tmpl w:val="AF784596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44" w15:restartNumberingAfterBreak="0">
    <w:nsid w:val="7B2C0C0B"/>
    <w:multiLevelType w:val="multilevel"/>
    <w:tmpl w:val="057E202E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966BE"/>
    <w:multiLevelType w:val="hybridMultilevel"/>
    <w:tmpl w:val="965CAECC"/>
    <w:lvl w:ilvl="0" w:tplc="EB48F120">
      <w:start w:val="1"/>
      <w:numFmt w:val="decimal"/>
      <w:lvlText w:val="c.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54" w:hanging="360"/>
      </w:pPr>
    </w:lvl>
    <w:lvl w:ilvl="2" w:tplc="040A001B" w:tentative="1">
      <w:start w:val="1"/>
      <w:numFmt w:val="lowerRoman"/>
      <w:lvlText w:val="%3."/>
      <w:lvlJc w:val="right"/>
      <w:pPr>
        <w:ind w:left="3274" w:hanging="180"/>
      </w:pPr>
    </w:lvl>
    <w:lvl w:ilvl="3" w:tplc="040A000F" w:tentative="1">
      <w:start w:val="1"/>
      <w:numFmt w:val="decimal"/>
      <w:lvlText w:val="%4."/>
      <w:lvlJc w:val="left"/>
      <w:pPr>
        <w:ind w:left="3994" w:hanging="360"/>
      </w:pPr>
    </w:lvl>
    <w:lvl w:ilvl="4" w:tplc="040A0019" w:tentative="1">
      <w:start w:val="1"/>
      <w:numFmt w:val="lowerLetter"/>
      <w:lvlText w:val="%5."/>
      <w:lvlJc w:val="left"/>
      <w:pPr>
        <w:ind w:left="4714" w:hanging="360"/>
      </w:pPr>
    </w:lvl>
    <w:lvl w:ilvl="5" w:tplc="040A001B" w:tentative="1">
      <w:start w:val="1"/>
      <w:numFmt w:val="lowerRoman"/>
      <w:lvlText w:val="%6."/>
      <w:lvlJc w:val="right"/>
      <w:pPr>
        <w:ind w:left="5434" w:hanging="180"/>
      </w:pPr>
    </w:lvl>
    <w:lvl w:ilvl="6" w:tplc="040A000F" w:tentative="1">
      <w:start w:val="1"/>
      <w:numFmt w:val="decimal"/>
      <w:lvlText w:val="%7."/>
      <w:lvlJc w:val="left"/>
      <w:pPr>
        <w:ind w:left="6154" w:hanging="360"/>
      </w:pPr>
    </w:lvl>
    <w:lvl w:ilvl="7" w:tplc="040A0019" w:tentative="1">
      <w:start w:val="1"/>
      <w:numFmt w:val="lowerLetter"/>
      <w:lvlText w:val="%8."/>
      <w:lvlJc w:val="left"/>
      <w:pPr>
        <w:ind w:left="6874" w:hanging="360"/>
      </w:pPr>
    </w:lvl>
    <w:lvl w:ilvl="8" w:tplc="040A001B" w:tentative="1">
      <w:start w:val="1"/>
      <w:numFmt w:val="lowerRoman"/>
      <w:lvlText w:val="%9."/>
      <w:lvlJc w:val="right"/>
      <w:pPr>
        <w:ind w:left="7594" w:hanging="180"/>
      </w:pPr>
    </w:lvl>
  </w:abstractNum>
  <w:num w:numId="1">
    <w:abstractNumId w:val="30"/>
  </w:num>
  <w:num w:numId="2">
    <w:abstractNumId w:val="5"/>
  </w:num>
  <w:num w:numId="3">
    <w:abstractNumId w:val="38"/>
  </w:num>
  <w:num w:numId="4">
    <w:abstractNumId w:val="39"/>
  </w:num>
  <w:num w:numId="5">
    <w:abstractNumId w:val="14"/>
  </w:num>
  <w:num w:numId="6">
    <w:abstractNumId w:val="44"/>
  </w:num>
  <w:num w:numId="7">
    <w:abstractNumId w:val="17"/>
  </w:num>
  <w:num w:numId="8">
    <w:abstractNumId w:val="6"/>
  </w:num>
  <w:num w:numId="9">
    <w:abstractNumId w:val="0"/>
  </w:num>
  <w:num w:numId="10">
    <w:abstractNumId w:val="19"/>
  </w:num>
  <w:num w:numId="11">
    <w:abstractNumId w:val="3"/>
  </w:num>
  <w:num w:numId="12">
    <w:abstractNumId w:val="24"/>
  </w:num>
  <w:num w:numId="13">
    <w:abstractNumId w:val="45"/>
  </w:num>
  <w:num w:numId="14">
    <w:abstractNumId w:val="43"/>
  </w:num>
  <w:num w:numId="15">
    <w:abstractNumId w:val="32"/>
  </w:num>
  <w:num w:numId="16">
    <w:abstractNumId w:val="22"/>
  </w:num>
  <w:num w:numId="17">
    <w:abstractNumId w:val="2"/>
  </w:num>
  <w:num w:numId="18">
    <w:abstractNumId w:val="12"/>
  </w:num>
  <w:num w:numId="19">
    <w:abstractNumId w:val="27"/>
  </w:num>
  <w:num w:numId="20">
    <w:abstractNumId w:val="31"/>
  </w:num>
  <w:num w:numId="21">
    <w:abstractNumId w:val="37"/>
  </w:num>
  <w:num w:numId="22">
    <w:abstractNumId w:val="42"/>
  </w:num>
  <w:num w:numId="23">
    <w:abstractNumId w:val="23"/>
  </w:num>
  <w:num w:numId="24">
    <w:abstractNumId w:val="26"/>
  </w:num>
  <w:num w:numId="25">
    <w:abstractNumId w:val="42"/>
  </w:num>
  <w:num w:numId="26">
    <w:abstractNumId w:val="42"/>
  </w:num>
  <w:num w:numId="27">
    <w:abstractNumId w:val="28"/>
  </w:num>
  <w:num w:numId="28">
    <w:abstractNumId w:val="11"/>
  </w:num>
  <w:num w:numId="29">
    <w:abstractNumId w:val="16"/>
  </w:num>
  <w:num w:numId="30">
    <w:abstractNumId w:val="8"/>
  </w:num>
  <w:num w:numId="31">
    <w:abstractNumId w:val="10"/>
  </w:num>
  <w:num w:numId="32">
    <w:abstractNumId w:val="25"/>
  </w:num>
  <w:num w:numId="33">
    <w:abstractNumId w:val="35"/>
  </w:num>
  <w:num w:numId="34">
    <w:abstractNumId w:val="1"/>
  </w:num>
  <w:num w:numId="35">
    <w:abstractNumId w:val="21"/>
  </w:num>
  <w:num w:numId="36">
    <w:abstractNumId w:val="9"/>
  </w:num>
  <w:num w:numId="37">
    <w:abstractNumId w:val="13"/>
  </w:num>
  <w:num w:numId="38">
    <w:abstractNumId w:val="34"/>
  </w:num>
  <w:num w:numId="39">
    <w:abstractNumId w:val="40"/>
  </w:num>
  <w:num w:numId="40">
    <w:abstractNumId w:val="7"/>
  </w:num>
  <w:num w:numId="41">
    <w:abstractNumId w:val="41"/>
  </w:num>
  <w:num w:numId="42">
    <w:abstractNumId w:val="36"/>
  </w:num>
  <w:num w:numId="43">
    <w:abstractNumId w:val="29"/>
  </w:num>
  <w:num w:numId="44">
    <w:abstractNumId w:val="20"/>
  </w:num>
  <w:num w:numId="45">
    <w:abstractNumId w:val="15"/>
  </w:num>
  <w:num w:numId="46">
    <w:abstractNumId w:val="18"/>
  </w:num>
  <w:num w:numId="47">
    <w:abstractNumId w:val="3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53"/>
    <w:rsid w:val="0000761F"/>
    <w:rsid w:val="0005377A"/>
    <w:rsid w:val="00054F77"/>
    <w:rsid w:val="000A354A"/>
    <w:rsid w:val="00130064"/>
    <w:rsid w:val="00146C74"/>
    <w:rsid w:val="00161D29"/>
    <w:rsid w:val="002234EF"/>
    <w:rsid w:val="00252B10"/>
    <w:rsid w:val="00283880"/>
    <w:rsid w:val="002905DD"/>
    <w:rsid w:val="002B08B3"/>
    <w:rsid w:val="002C5C93"/>
    <w:rsid w:val="002F0DEB"/>
    <w:rsid w:val="002F3E79"/>
    <w:rsid w:val="002F5B2C"/>
    <w:rsid w:val="00302DA7"/>
    <w:rsid w:val="003160CA"/>
    <w:rsid w:val="00363F55"/>
    <w:rsid w:val="003C33B7"/>
    <w:rsid w:val="003D1146"/>
    <w:rsid w:val="00406B8D"/>
    <w:rsid w:val="0046569B"/>
    <w:rsid w:val="00494C8D"/>
    <w:rsid w:val="004C262F"/>
    <w:rsid w:val="005144CE"/>
    <w:rsid w:val="00520341"/>
    <w:rsid w:val="00535F33"/>
    <w:rsid w:val="005415D5"/>
    <w:rsid w:val="005A1FFC"/>
    <w:rsid w:val="005C1532"/>
    <w:rsid w:val="005D0BCA"/>
    <w:rsid w:val="005D3137"/>
    <w:rsid w:val="00606779"/>
    <w:rsid w:val="00612F31"/>
    <w:rsid w:val="006D4C8C"/>
    <w:rsid w:val="006E7A1F"/>
    <w:rsid w:val="00750ADE"/>
    <w:rsid w:val="007550E8"/>
    <w:rsid w:val="00795BC1"/>
    <w:rsid w:val="007B5011"/>
    <w:rsid w:val="007C5C3D"/>
    <w:rsid w:val="007D2426"/>
    <w:rsid w:val="00812501"/>
    <w:rsid w:val="00882A95"/>
    <w:rsid w:val="008D75AF"/>
    <w:rsid w:val="008F6549"/>
    <w:rsid w:val="009412AC"/>
    <w:rsid w:val="00984091"/>
    <w:rsid w:val="009955F6"/>
    <w:rsid w:val="009C237A"/>
    <w:rsid w:val="009C7466"/>
    <w:rsid w:val="00A13D0D"/>
    <w:rsid w:val="00A41C01"/>
    <w:rsid w:val="00A811CA"/>
    <w:rsid w:val="00A978C5"/>
    <w:rsid w:val="00B03610"/>
    <w:rsid w:val="00B11E5B"/>
    <w:rsid w:val="00B7355F"/>
    <w:rsid w:val="00B87590"/>
    <w:rsid w:val="00B92C54"/>
    <w:rsid w:val="00BB16D2"/>
    <w:rsid w:val="00BC1848"/>
    <w:rsid w:val="00BC51A1"/>
    <w:rsid w:val="00BC6A05"/>
    <w:rsid w:val="00C14DF1"/>
    <w:rsid w:val="00C57555"/>
    <w:rsid w:val="00C61412"/>
    <w:rsid w:val="00C6720A"/>
    <w:rsid w:val="00CC080F"/>
    <w:rsid w:val="00CD7EA1"/>
    <w:rsid w:val="00D24A14"/>
    <w:rsid w:val="00D3682A"/>
    <w:rsid w:val="00D3796F"/>
    <w:rsid w:val="00D41F11"/>
    <w:rsid w:val="00DE661D"/>
    <w:rsid w:val="00E138C3"/>
    <w:rsid w:val="00E33B17"/>
    <w:rsid w:val="00E672A8"/>
    <w:rsid w:val="00EC2C41"/>
    <w:rsid w:val="00EF0B7D"/>
    <w:rsid w:val="00F07051"/>
    <w:rsid w:val="00F323EF"/>
    <w:rsid w:val="00F632D3"/>
    <w:rsid w:val="00F70EDC"/>
    <w:rsid w:val="00FA040F"/>
    <w:rsid w:val="00FC775D"/>
    <w:rsid w:val="00FD3F53"/>
    <w:rsid w:val="00FE0549"/>
    <w:rsid w:val="00FE3D43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12689"/>
  <w15:chartTrackingRefBased/>
  <w15:docId w15:val="{9BEBD4B1-FE4F-8E4A-AD1B-08F4DAE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B2C"/>
    <w:pPr>
      <w:spacing w:before="60" w:after="120"/>
      <w:jc w:val="both"/>
    </w:pPr>
    <w:rPr>
      <w:rFonts w:ascii="Arial" w:eastAsiaTheme="minorEastAsia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F5B2C"/>
    <w:pPr>
      <w:keepNext/>
      <w:keepLines/>
      <w:spacing w:before="240"/>
      <w:jc w:val="left"/>
      <w:outlineLvl w:val="0"/>
    </w:pPr>
    <w:rPr>
      <w:rFonts w:eastAsiaTheme="majorEastAsia" w:cs="Times New Roman (Títulos en alf"/>
      <w:b/>
      <w:caps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C41"/>
    <w:pPr>
      <w:keepNext/>
      <w:keepLines/>
      <w:numPr>
        <w:ilvl w:val="1"/>
        <w:numId w:val="22"/>
      </w:numPr>
      <w:jc w:val="left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3F55"/>
  </w:style>
  <w:style w:type="paragraph" w:styleId="Prrafodelista">
    <w:name w:val="List Paragraph"/>
    <w:basedOn w:val="Normal"/>
    <w:uiPriority w:val="34"/>
    <w:qFormat/>
    <w:rsid w:val="002234EF"/>
    <w:pPr>
      <w:ind w:left="720"/>
      <w:contextualSpacing/>
    </w:pPr>
  </w:style>
  <w:style w:type="numbering" w:customStyle="1" w:styleId="Listaactual1">
    <w:name w:val="Lista actual1"/>
    <w:uiPriority w:val="99"/>
    <w:rsid w:val="005D3137"/>
    <w:pPr>
      <w:numPr>
        <w:numId w:val="6"/>
      </w:numPr>
    </w:pPr>
  </w:style>
  <w:style w:type="table" w:styleId="Tablaconcuadrcula">
    <w:name w:val="Table Grid"/>
    <w:basedOn w:val="Tablanormal"/>
    <w:uiPriority w:val="39"/>
    <w:rsid w:val="004C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2A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F5B2C"/>
    <w:rPr>
      <w:rFonts w:ascii="Arial" w:eastAsiaTheme="majorEastAsia" w:hAnsi="Arial" w:cs="Times New Roman (Títulos en alf"/>
      <w:b/>
      <w:caps/>
      <w:color w:val="000000" w:themeColor="text1"/>
      <w:sz w:val="2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C2C41"/>
    <w:rPr>
      <w:rFonts w:ascii="Arial" w:eastAsiaTheme="majorEastAsia" w:hAnsi="Arial" w:cstheme="majorBidi"/>
      <w:color w:val="2F5496" w:themeColor="accent1" w:themeShade="BF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978C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78C5"/>
    <w:rPr>
      <w:rFonts w:ascii="Arial" w:eastAsiaTheme="minorEastAsia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978C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C5"/>
    <w:rPr>
      <w:rFonts w:ascii="Arial" w:eastAsiaTheme="minorEastAsia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2F0D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DE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D4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Ramos</dc:creator>
  <cp:keywords/>
  <dc:description/>
  <cp:lastModifiedBy>JUAN LUIS RAMOS VILLALON</cp:lastModifiedBy>
  <cp:revision>3</cp:revision>
  <cp:lastPrinted>2022-11-28T17:48:00Z</cp:lastPrinted>
  <dcterms:created xsi:type="dcterms:W3CDTF">2022-12-20T10:33:00Z</dcterms:created>
  <dcterms:modified xsi:type="dcterms:W3CDTF">2022-12-20T10:34:00Z</dcterms:modified>
</cp:coreProperties>
</file>